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3437C" w14:textId="00389FDD" w:rsidR="003759E4" w:rsidRDefault="00BC3FF8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关于开展202</w:t>
      </w:r>
      <w:r w:rsidR="003C32D2">
        <w:rPr>
          <w:rFonts w:ascii="微软雅黑" w:eastAsia="微软雅黑" w:hAnsi="微软雅黑" w:cs="微软雅黑"/>
          <w:b/>
          <w:bCs/>
          <w:sz w:val="28"/>
          <w:szCs w:val="28"/>
          <w:shd w:val="clear" w:color="auto" w:fill="FFFFFF"/>
        </w:rPr>
        <w:t>4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-202</w:t>
      </w:r>
      <w:r w:rsidR="003C32D2">
        <w:rPr>
          <w:rFonts w:ascii="微软雅黑" w:eastAsia="微软雅黑" w:hAnsi="微软雅黑" w:cs="微软雅黑"/>
          <w:b/>
          <w:bCs/>
          <w:sz w:val="28"/>
          <w:szCs w:val="28"/>
          <w:shd w:val="clear" w:color="auto" w:fill="FFFFFF"/>
        </w:rPr>
        <w:t>5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-2学期团内推优的通知</w:t>
      </w:r>
    </w:p>
    <w:p w14:paraId="7D00ADD5" w14:textId="77777777" w:rsidR="003759E4" w:rsidRDefault="00BC3FF8" w:rsidP="00617213">
      <w:pPr>
        <w:widowControl/>
        <w:shd w:val="clear" w:color="auto" w:fill="FFFFFF"/>
        <w:spacing w:line="20" w:lineRule="atLeas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各班团支部：</w:t>
      </w:r>
    </w:p>
    <w:p w14:paraId="1E19B0A7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根据学校党委和团委的相关要求，本学期智造学院“推荐团员中的入党申请人为入党积极分子”工作通知如下：</w:t>
      </w:r>
    </w:p>
    <w:p w14:paraId="5A9ABC46" w14:textId="77777777" w:rsidR="003759E4" w:rsidRDefault="00BC3FF8" w:rsidP="00BC3FF8">
      <w:pPr>
        <w:widowControl/>
        <w:shd w:val="clear" w:color="auto" w:fill="FFFFFF"/>
        <w:spacing w:line="20" w:lineRule="atLeas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基本要求：</w:t>
      </w:r>
    </w:p>
    <w:p w14:paraId="7D35BFD0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1.已正式向党组织递交入党申请书（递交申请书时年满18周岁）。</w:t>
      </w:r>
    </w:p>
    <w:p w14:paraId="120C8E78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2.为中国共产主义青年团团员（入团志愿书、团员证等入团材料完整）。</w:t>
      </w:r>
    </w:p>
    <w:p w14:paraId="06C24779" w14:textId="1FBA5E3B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3.202</w:t>
      </w:r>
      <w:r w:rsidR="003C32D2">
        <w:rPr>
          <w:rFonts w:ascii="微软雅黑" w:eastAsia="微软雅黑" w:hAnsi="微软雅黑" w:cs="微软雅黑"/>
          <w:color w:val="FF0000"/>
          <w:kern w:val="0"/>
          <w:sz w:val="24"/>
          <w:shd w:val="clear" w:color="auto" w:fill="FFFFFF"/>
          <w:lang w:bidi="ar"/>
        </w:rPr>
        <w:t>4</w:t>
      </w: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年度团员教育评议为“优秀”的同志。</w:t>
      </w:r>
    </w:p>
    <w:p w14:paraId="663C9112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一、“推优”对象的标准</w:t>
      </w:r>
    </w:p>
    <w:p w14:paraId="3C964E82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1.政治思想先进：拥护、贯彻、执行党的基本路线、方针、政策，具有一定的政治素养和理论素养。</w:t>
      </w:r>
    </w:p>
    <w:p w14:paraId="6D4EAB70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2.道德品行先进。自觉践行社会主义核心价值观，带头倡导良好社会风气，积极参加志愿服务。</w:t>
      </w:r>
    </w:p>
    <w:p w14:paraId="7E13DC33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3.发挥作用先进。关心学院建设和发展，热心参与社会工作，积极为广大同学服务，工作成效明显；团结关心同学，有良好的群众基础。</w:t>
      </w:r>
    </w:p>
    <w:p w14:paraId="5AF37BC0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4.执行纪律先进。模范遵守团章团纪，认真执行团的决议，积极参加团组织的生活和团的活动；集体荣誉感强，宿舍卫生达标，无违纪现象。</w:t>
      </w:r>
    </w:p>
    <w:p w14:paraId="49DF4BE4" w14:textId="617C1C38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5.学习意识先进。刻苦学习，成绩优良，综合排名位于</w:t>
      </w:r>
      <w:r>
        <w:rPr>
          <w:rFonts w:ascii="微软雅黑" w:eastAsia="微软雅黑" w:hAnsi="微软雅黑" w:cs="微软雅黑" w:hint="eastAsia"/>
          <w:b/>
          <w:bCs/>
          <w:color w:val="FF0000"/>
          <w:kern w:val="0"/>
          <w:sz w:val="24"/>
          <w:shd w:val="clear" w:color="auto" w:fill="FFFFFF"/>
          <w:lang w:bidi="ar"/>
        </w:rPr>
        <w:t>班级前</w:t>
      </w:r>
      <w:r w:rsidR="003C32D2">
        <w:rPr>
          <w:rFonts w:ascii="微软雅黑" w:eastAsia="微软雅黑" w:hAnsi="微软雅黑" w:cs="微软雅黑"/>
          <w:b/>
          <w:bCs/>
          <w:color w:val="FF0000"/>
          <w:kern w:val="0"/>
          <w:sz w:val="24"/>
          <w:shd w:val="clear" w:color="auto" w:fill="FFFFFF"/>
          <w:lang w:bidi="ar"/>
        </w:rPr>
        <w:t>3</w:t>
      </w:r>
      <w:r>
        <w:rPr>
          <w:rFonts w:ascii="微软雅黑" w:eastAsia="微软雅黑" w:hAnsi="微软雅黑" w:cs="微软雅黑" w:hint="eastAsia"/>
          <w:b/>
          <w:bCs/>
          <w:color w:val="FF0000"/>
          <w:kern w:val="0"/>
          <w:sz w:val="24"/>
          <w:shd w:val="clear" w:color="auto" w:fill="FFFFFF"/>
          <w:lang w:bidi="ar"/>
        </w:rPr>
        <w:t>0%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，</w:t>
      </w: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无成绩不及格现象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166F4D30" w14:textId="0BA5CDEC" w:rsidR="003759E4" w:rsidRPr="003C32D2" w:rsidRDefault="003C32D2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</w:pPr>
      <w:r w:rsidRPr="003C32D2"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6</w:t>
      </w:r>
      <w:r w:rsidRPr="003C32D2"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  <w:t>.</w:t>
      </w:r>
      <w:r w:rsidRPr="003C32D2"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  <w:t>团员的“推优”资格有效期为自团组织审批通过之日起两年内有效。之前团支部推荐并审批通过的推荐人选不需重复推荐。</w:t>
      </w:r>
    </w:p>
    <w:p w14:paraId="46F0D85E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二、“推优”工作的要求与程序</w:t>
      </w:r>
    </w:p>
    <w:p w14:paraId="20A97541" w14:textId="4BBDB64E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lastRenderedPageBreak/>
        <w:t>1.“推优”工作以</w:t>
      </w:r>
      <w:r w:rsidRPr="003C32D2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班</w:t>
      </w:r>
      <w:r w:rsidR="003C32D2" w:rsidRPr="003C32D2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级</w:t>
      </w:r>
      <w:r w:rsidRPr="003C32D2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团支部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为单位开展。</w:t>
      </w:r>
    </w:p>
    <w:p w14:paraId="2003EFB2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2.班级团支部委员、班主任等根据分配名额、推优条件等酝酿候选人；</w:t>
      </w:r>
    </w:p>
    <w:p w14:paraId="520F322A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3.由团支部书记主持召开全体团员大会，班主任参加大会，同时清点参加“推优”大会的团员人数，须有五分之四以上有表决权的团员到会方可进行；</w:t>
      </w:r>
    </w:p>
    <w:p w14:paraId="2C045F6F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4.由团支部委员会从思想政治、道德品行、作用发挥、执行纪律等方面介绍候选人情况；</w:t>
      </w:r>
    </w:p>
    <w:p w14:paraId="3ECDE790" w14:textId="2C9946C0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5.与会团员对本支部酝酿的候选人进行无记名投票，对</w:t>
      </w:r>
      <w:r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得票超过应到团员数半数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的候选人进行讨论，确定初步推荐人选名单，填写《团支部推优票决情况统计表》，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3月</w:t>
      </w:r>
      <w:r w:rsidR="003C32D2">
        <w:rPr>
          <w:rFonts w:ascii="微软雅黑" w:eastAsia="微软雅黑" w:hAnsi="微软雅黑" w:cs="微软雅黑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16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日前提交至学院团委（开物楼A4</w:t>
      </w:r>
      <w:r w:rsidR="00617213" w:rsidRPr="00617213">
        <w:rPr>
          <w:rFonts w:ascii="微软雅黑" w:eastAsia="微软雅黑" w:hAnsi="微软雅黑" w:cs="微软雅黑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10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）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审核。</w:t>
      </w:r>
    </w:p>
    <w:p w14:paraId="7C3948AA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6.学院团委根据团支部报送的名单，在进一步考察、审核的基础上研究确定拟推荐名单，并公示；公示无异议后，学院团委确定入党积极分子人选，填写《团组织推优审核表》，向党支部推荐。</w:t>
      </w:r>
    </w:p>
    <w:p w14:paraId="3CA59B4B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三、其他事项</w:t>
      </w:r>
    </w:p>
    <w:p w14:paraId="384357B3" w14:textId="3EA1A1C0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1.本次推优主要针对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202</w:t>
      </w:r>
      <w:r w:rsidR="003C32D2">
        <w:rPr>
          <w:rFonts w:ascii="微软雅黑" w:eastAsia="微软雅黑" w:hAnsi="微软雅黑" w:cs="微软雅黑"/>
          <w:color w:val="FF0000"/>
          <w:kern w:val="0"/>
          <w:sz w:val="24"/>
          <w:shd w:val="clear" w:color="auto" w:fill="FFFFFF"/>
          <w:lang w:bidi="ar"/>
        </w:rPr>
        <w:t>4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级</w:t>
      </w:r>
      <w:r w:rsidR="00617213" w:rsidRPr="00617213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、</w:t>
      </w:r>
      <w:r w:rsidR="003C32D2" w:rsidRPr="003C32D2">
        <w:rPr>
          <w:rFonts w:ascii="微软雅黑" w:eastAsia="微软雅黑" w:hAnsi="微软雅黑" w:cs="微软雅黑"/>
          <w:color w:val="FF0000"/>
          <w:kern w:val="0"/>
          <w:sz w:val="24"/>
          <w:shd w:val="clear" w:color="auto" w:fill="FFFFFF"/>
          <w:lang w:bidi="ar"/>
        </w:rPr>
        <w:t>智能制造(本)2211</w:t>
      </w:r>
      <w:r w:rsidR="00617213" w:rsidRPr="00617213">
        <w:rPr>
          <w:rFonts w:ascii="微软雅黑" w:eastAsia="微软雅黑" w:hAnsi="微软雅黑" w:cs="微软雅黑" w:hint="eastAsia"/>
          <w:color w:val="FF0000"/>
          <w:kern w:val="0"/>
          <w:sz w:val="24"/>
          <w:shd w:val="clear" w:color="auto" w:fill="FFFFFF"/>
          <w:lang w:bidi="ar"/>
        </w:rPr>
        <w:t>学生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，各班推优人数：班级人数30人以下1人，30人以上的可有2人，宁缺毋滥。</w:t>
      </w:r>
    </w:p>
    <w:p w14:paraId="0A884480" w14:textId="4D30183D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2.各团支部推优表决票、《团支部推优票决情况统计表》请在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3月</w:t>
      </w:r>
      <w:r w:rsidR="004839FD">
        <w:rPr>
          <w:rFonts w:ascii="微软雅黑" w:eastAsia="微软雅黑" w:hAnsi="微软雅黑" w:cs="微软雅黑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16</w:t>
      </w:r>
      <w:r w:rsidRPr="00617213">
        <w:rPr>
          <w:rFonts w:ascii="微软雅黑" w:eastAsia="微软雅黑" w:hAnsi="微软雅黑" w:cs="微软雅黑" w:hint="eastAsia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日前交至开物楼A4</w:t>
      </w:r>
      <w:r w:rsidR="00617213" w:rsidRPr="00617213">
        <w:rPr>
          <w:rFonts w:ascii="微软雅黑" w:eastAsia="微软雅黑" w:hAnsi="微软雅黑" w:cs="微软雅黑"/>
          <w:color w:val="FF0000"/>
          <w:kern w:val="0"/>
          <w:sz w:val="24"/>
          <w:highlight w:val="yellow"/>
          <w:u w:val="single"/>
          <w:shd w:val="clear" w:color="auto" w:fill="FFFFFF"/>
          <w:lang w:bidi="ar"/>
        </w:rPr>
        <w:t>10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。</w:t>
      </w:r>
    </w:p>
    <w:p w14:paraId="28B88724" w14:textId="77777777" w:rsidR="003759E4" w:rsidRDefault="00BC3FF8">
      <w:pPr>
        <w:widowControl/>
        <w:shd w:val="clear" w:color="auto" w:fill="FFFFFF"/>
        <w:spacing w:line="20" w:lineRule="atLeast"/>
        <w:ind w:firstLine="420"/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3.相关考核考察等另行通知。 </w:t>
      </w:r>
    </w:p>
    <w:p w14:paraId="108A2F15" w14:textId="77777777" w:rsidR="003759E4" w:rsidRDefault="003759E4">
      <w:pPr>
        <w:pStyle w:val="a3"/>
        <w:widowControl/>
        <w:shd w:val="clear" w:color="auto" w:fill="FFFFFF"/>
        <w:spacing w:beforeAutospacing="0" w:afterAutospacing="0" w:line="20" w:lineRule="atLeast"/>
        <w:rPr>
          <w:rFonts w:ascii="微软雅黑" w:eastAsia="微软雅黑" w:hAnsi="微软雅黑" w:cs="微软雅黑" w:hint="eastAsia"/>
          <w:color w:val="000000"/>
        </w:rPr>
      </w:pPr>
    </w:p>
    <w:p w14:paraId="203CE224" w14:textId="77777777" w:rsidR="003759E4" w:rsidRDefault="00BC3FF8">
      <w:pPr>
        <w:widowControl/>
        <w:shd w:val="clear" w:color="auto" w:fill="FFFFFF"/>
        <w:spacing w:line="20" w:lineRule="atLeast"/>
        <w:ind w:firstLine="420"/>
        <w:jc w:val="righ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共青团常州工程职业技术学院智能制造学院委员会</w:t>
      </w:r>
    </w:p>
    <w:p w14:paraId="5ABC4AAE" w14:textId="7C0584AA" w:rsidR="003759E4" w:rsidRDefault="00BC3FF8">
      <w:pPr>
        <w:widowControl/>
        <w:shd w:val="clear" w:color="auto" w:fill="FFFFFF"/>
        <w:spacing w:line="20" w:lineRule="atLeast"/>
        <w:ind w:firstLine="420"/>
        <w:jc w:val="right"/>
        <w:rPr>
          <w:rFonts w:ascii="微软雅黑" w:eastAsia="微软雅黑" w:hAnsi="微软雅黑" w:cs="微软雅黑"/>
          <w:color w:val="000000"/>
          <w:sz w:val="24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202</w:t>
      </w:r>
      <w:r w:rsidR="00C759CB"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  <w:t>5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年3月</w:t>
      </w:r>
      <w:r w:rsidR="00C759CB">
        <w:rPr>
          <w:rFonts w:ascii="微软雅黑" w:eastAsia="微软雅黑" w:hAnsi="微软雅黑" w:cs="微软雅黑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微软雅黑" w:eastAsia="微软雅黑" w:hAnsi="微软雅黑" w:cs="微软雅黑" w:hint="eastAsia"/>
          <w:color w:val="000000"/>
          <w:kern w:val="0"/>
          <w:sz w:val="24"/>
          <w:shd w:val="clear" w:color="auto" w:fill="FFFFFF"/>
          <w:lang w:bidi="ar"/>
        </w:rPr>
        <w:t>日</w:t>
      </w:r>
    </w:p>
    <w:p w14:paraId="0489D99E" w14:textId="77777777" w:rsidR="003759E4" w:rsidRDefault="003759E4">
      <w:pPr>
        <w:rPr>
          <w:rFonts w:ascii="微软雅黑" w:eastAsia="微软雅黑" w:hAnsi="微软雅黑" w:cs="微软雅黑"/>
          <w:b/>
          <w:bCs/>
          <w:color w:val="C12200"/>
          <w:sz w:val="20"/>
          <w:szCs w:val="20"/>
          <w:shd w:val="clear" w:color="auto" w:fill="FFFFFF"/>
        </w:rPr>
      </w:pPr>
    </w:p>
    <w:sectPr w:rsidR="003759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VhNGJiMWVmZTg4ZjFhYWZhYWFiMzBkODkwYWRkZmUifQ=="/>
  </w:docVars>
  <w:rsids>
    <w:rsidRoot w:val="003759E4"/>
    <w:rsid w:val="003759E4"/>
    <w:rsid w:val="003C32D2"/>
    <w:rsid w:val="004839FD"/>
    <w:rsid w:val="00617213"/>
    <w:rsid w:val="00BC3FF8"/>
    <w:rsid w:val="00C759CB"/>
    <w:rsid w:val="04317302"/>
    <w:rsid w:val="09A27DD2"/>
    <w:rsid w:val="1274026D"/>
    <w:rsid w:val="265C69B1"/>
    <w:rsid w:val="277E3F03"/>
    <w:rsid w:val="2EE575D9"/>
    <w:rsid w:val="33A67D1E"/>
    <w:rsid w:val="38080D1C"/>
    <w:rsid w:val="561346BC"/>
    <w:rsid w:val="63E87188"/>
    <w:rsid w:val="6A723C50"/>
    <w:rsid w:val="6A8E035E"/>
    <w:rsid w:val="7E91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B29409"/>
  <w15:docId w15:val="{7CBDDD0A-F727-4EF4-BA95-838116F0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Lisa Chan</cp:lastModifiedBy>
  <cp:revision>6</cp:revision>
  <dcterms:created xsi:type="dcterms:W3CDTF">2023-03-20T11:27:00Z</dcterms:created>
  <dcterms:modified xsi:type="dcterms:W3CDTF">2025-03-07T05:28:00Z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9E0AA48897B54FDCA47765486989C405</vt:lpwstr>
  </property>
</Properties>
</file>